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265"/>
        <w:gridCol w:w="426"/>
        <w:gridCol w:w="290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386997" w:rsidP="0007274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A35EF2B" wp14:editId="02253FF5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8"/>
            </w:pPr>
          </w:p>
        </w:tc>
      </w:tr>
      <w:tr w:rsidR="0034024C" w:rsidRPr="002664B6" w:rsidTr="00065EE9">
        <w:trPr>
          <w:cantSplit/>
        </w:trPr>
        <w:tc>
          <w:tcPr>
            <w:tcW w:w="4252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7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537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065EE9" w:rsidTr="00065E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7" w:type="dxa"/>
          </w:tcPr>
          <w:p w:rsidR="00065EE9" w:rsidRDefault="007B12D4" w:rsidP="00563A76">
            <w:pPr>
              <w:spacing w:before="240"/>
              <w:ind w:left="-108" w:right="-55"/>
              <w:jc w:val="right"/>
            </w:pPr>
            <w:r>
              <w:t>о</w:t>
            </w:r>
            <w:r w:rsidR="00065EE9">
              <w:t>т</w:t>
            </w:r>
            <w:r>
              <w:t xml:space="preserve">    </w:t>
            </w:r>
          </w:p>
        </w:tc>
        <w:tc>
          <w:tcPr>
            <w:tcW w:w="2265" w:type="dxa"/>
          </w:tcPr>
          <w:p w:rsidR="00065EE9" w:rsidRDefault="006926EC" w:rsidP="00731C7B">
            <w:pPr>
              <w:spacing w:before="240"/>
              <w:ind w:left="-57" w:right="-114"/>
              <w:jc w:val="center"/>
            </w:pPr>
            <w:r>
              <w:t>июня</w:t>
            </w:r>
          </w:p>
        </w:tc>
        <w:tc>
          <w:tcPr>
            <w:tcW w:w="716" w:type="dxa"/>
            <w:gridSpan w:val="2"/>
          </w:tcPr>
          <w:p w:rsidR="00065EE9" w:rsidRDefault="00065EE9" w:rsidP="00563A76">
            <w:pPr>
              <w:spacing w:before="240"/>
              <w:ind w:left="-101" w:right="-57"/>
              <w:jc w:val="right"/>
            </w:pPr>
            <w:r>
              <w:t>201</w:t>
            </w:r>
            <w:r w:rsidR="00563A76">
              <w:t>7</w:t>
            </w:r>
          </w:p>
        </w:tc>
        <w:tc>
          <w:tcPr>
            <w:tcW w:w="427" w:type="dxa"/>
          </w:tcPr>
          <w:p w:rsidR="00065EE9" w:rsidRDefault="00065EE9" w:rsidP="00563A76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065EE9" w:rsidRDefault="00065EE9" w:rsidP="00563A76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065EE9" w:rsidRDefault="00065EE9" w:rsidP="00563A76">
            <w:pPr>
              <w:spacing w:before="240"/>
              <w:ind w:right="-1"/>
            </w:pPr>
            <w:r>
              <w:t xml:space="preserve"> </w:t>
            </w:r>
          </w:p>
        </w:tc>
      </w:tr>
    </w:tbl>
    <w:p w:rsidR="00F13FCD" w:rsidRDefault="00F13FCD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2544C5" w:rsidRDefault="002544C5" w:rsidP="00676188">
      <w:pPr>
        <w:pStyle w:val="a5"/>
        <w:jc w:val="center"/>
        <w:rPr>
          <w:bCs/>
          <w:lang w:val="ru-RU"/>
        </w:rPr>
      </w:pPr>
      <w:r>
        <w:rPr>
          <w:bCs/>
          <w:lang w:val="ru-RU"/>
        </w:rPr>
        <w:t>О внесении изменения</w:t>
      </w:r>
      <w:r w:rsidR="00676188">
        <w:rPr>
          <w:bCs/>
          <w:lang w:val="ru-RU"/>
        </w:rPr>
        <w:t xml:space="preserve"> в приказ Министерства государственного имущества Республики</w:t>
      </w:r>
      <w:r w:rsidR="00110AB3">
        <w:rPr>
          <w:bCs/>
          <w:lang w:val="ru-RU"/>
        </w:rPr>
        <w:t xml:space="preserve"> Марий Эл от 20 апреля 2009 г.</w:t>
      </w:r>
      <w:r w:rsidR="00676188">
        <w:rPr>
          <w:bCs/>
          <w:lang w:val="ru-RU"/>
        </w:rPr>
        <w:t xml:space="preserve"> № 1-нп</w:t>
      </w:r>
      <w:r>
        <w:rPr>
          <w:bCs/>
          <w:lang w:val="ru-RU"/>
        </w:rPr>
        <w:t xml:space="preserve">                     </w:t>
      </w:r>
      <w:r w:rsidRPr="002544C5">
        <w:rPr>
          <w:bCs/>
          <w:lang w:val="ru-RU"/>
        </w:rPr>
        <w:t>(в редакции приказа Министерства государственного имущест</w:t>
      </w:r>
      <w:r>
        <w:rPr>
          <w:bCs/>
          <w:lang w:val="ru-RU"/>
        </w:rPr>
        <w:t xml:space="preserve">ва Республики Марий Эл от 22 июля </w:t>
      </w:r>
      <w:r w:rsidRPr="002544C5">
        <w:rPr>
          <w:bCs/>
          <w:lang w:val="ru-RU"/>
        </w:rPr>
        <w:t>2013</w:t>
      </w:r>
      <w:r w:rsidR="00110AB3">
        <w:rPr>
          <w:bCs/>
          <w:lang w:val="ru-RU"/>
        </w:rPr>
        <w:t xml:space="preserve"> г.</w:t>
      </w:r>
      <w:r w:rsidRPr="002544C5">
        <w:rPr>
          <w:bCs/>
          <w:lang w:val="ru-RU"/>
        </w:rPr>
        <w:t xml:space="preserve"> № 11-нп)</w:t>
      </w:r>
    </w:p>
    <w:p w:rsidR="00EE5E79" w:rsidRDefault="00676188" w:rsidP="00676188">
      <w:pPr>
        <w:pStyle w:val="a5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</w:t>
      </w:r>
    </w:p>
    <w:p w:rsidR="00676188" w:rsidRPr="00676188" w:rsidRDefault="00676188" w:rsidP="00676188">
      <w:pPr>
        <w:pStyle w:val="a5"/>
        <w:jc w:val="center"/>
        <w:rPr>
          <w:bCs/>
          <w:lang w:val="ru-RU"/>
        </w:rPr>
      </w:pPr>
    </w:p>
    <w:p w:rsidR="00676188" w:rsidRPr="00676188" w:rsidRDefault="00676188" w:rsidP="00676188">
      <w:pPr>
        <w:pStyle w:val="a5"/>
        <w:jc w:val="center"/>
        <w:rPr>
          <w:lang w:val="ru-RU"/>
        </w:rPr>
      </w:pPr>
    </w:p>
    <w:p w:rsidR="00676188" w:rsidRPr="00676188" w:rsidRDefault="00EE5E79" w:rsidP="00EE5E79">
      <w:pPr>
        <w:pStyle w:val="a5"/>
        <w:tabs>
          <w:tab w:val="left" w:pos="851"/>
        </w:tabs>
        <w:ind w:firstLine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676188" w:rsidRPr="00676188">
        <w:rPr>
          <w:lang w:val="ru-RU"/>
        </w:rPr>
        <w:t xml:space="preserve">В соответствии с </w:t>
      </w:r>
      <w:r>
        <w:rPr>
          <w:lang w:val="ru-RU"/>
        </w:rPr>
        <w:t>законом Республики Марий Эл от 23 мая 2017 г. № 27-З «</w:t>
      </w:r>
      <w:r w:rsidR="00676188" w:rsidRPr="00676188">
        <w:rPr>
          <w:lang w:val="ru-RU"/>
        </w:rPr>
        <w:t xml:space="preserve">О </w:t>
      </w:r>
      <w:r>
        <w:rPr>
          <w:lang w:val="ru-RU"/>
        </w:rPr>
        <w:t xml:space="preserve">признании </w:t>
      </w:r>
      <w:proofErr w:type="gramStart"/>
      <w:r>
        <w:rPr>
          <w:lang w:val="ru-RU"/>
        </w:rPr>
        <w:t>утратившими</w:t>
      </w:r>
      <w:proofErr w:type="gramEnd"/>
      <w:r>
        <w:rPr>
          <w:lang w:val="ru-RU"/>
        </w:rPr>
        <w:t xml:space="preserve"> силу отдельных положений законодательных актов Республики Марий Эл» </w:t>
      </w:r>
      <w:r w:rsidR="00676188" w:rsidRPr="00676188">
        <w:rPr>
          <w:lang w:val="ru-RU"/>
        </w:rPr>
        <w:t>приказываю:</w:t>
      </w:r>
    </w:p>
    <w:p w:rsidR="00676188" w:rsidRPr="00676188" w:rsidRDefault="002544C5" w:rsidP="007B12D4">
      <w:pPr>
        <w:pStyle w:val="a5"/>
        <w:ind w:firstLine="851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 w:rsidR="00676188" w:rsidRPr="00676188">
        <w:rPr>
          <w:lang w:val="ru-RU"/>
        </w:rPr>
        <w:t xml:space="preserve">Внести в </w:t>
      </w:r>
      <w:r w:rsidR="00EE5E79">
        <w:rPr>
          <w:lang w:val="ru-RU"/>
        </w:rPr>
        <w:t>пункт 5 Порядка осуществления органами исполнительной власти Республики Марий Эл</w:t>
      </w:r>
      <w:r w:rsidR="00676188" w:rsidRPr="00676188">
        <w:rPr>
          <w:lang w:val="ru-RU"/>
        </w:rPr>
        <w:t xml:space="preserve"> </w:t>
      </w:r>
      <w:r w:rsidR="00EE5E79">
        <w:rPr>
          <w:lang w:val="ru-RU"/>
        </w:rPr>
        <w:t xml:space="preserve">полномочий собственника имущества унитарного предприятия Республики </w:t>
      </w:r>
      <w:r w:rsidR="00FA5A7A">
        <w:rPr>
          <w:lang w:val="ru-RU"/>
        </w:rPr>
        <w:t xml:space="preserve">                </w:t>
      </w:r>
      <w:r w:rsidR="00EE5E79">
        <w:rPr>
          <w:lang w:val="ru-RU"/>
        </w:rPr>
        <w:t>Марий Эл</w:t>
      </w:r>
      <w:r w:rsidR="00676188" w:rsidRPr="00676188">
        <w:rPr>
          <w:lang w:val="ru-RU"/>
        </w:rPr>
        <w:t>, утвержденного приказом Министерства государственного им</w:t>
      </w:r>
      <w:r w:rsidR="00FA5A7A">
        <w:rPr>
          <w:lang w:val="ru-RU"/>
        </w:rPr>
        <w:t>ущества Республики Марий Эл от 20 апреля 2009</w:t>
      </w:r>
      <w:r w:rsidR="00676188" w:rsidRPr="00676188">
        <w:rPr>
          <w:lang w:val="ru-RU"/>
        </w:rPr>
        <w:t xml:space="preserve"> г. </w:t>
      </w:r>
      <w:r w:rsidR="00FA5A7A">
        <w:rPr>
          <w:lang w:val="ru-RU"/>
        </w:rPr>
        <w:t>№</w:t>
      </w:r>
      <w:r w:rsidR="00676188" w:rsidRPr="00676188">
        <w:rPr>
          <w:lang w:val="ru-RU"/>
        </w:rPr>
        <w:t xml:space="preserve"> </w:t>
      </w:r>
      <w:r w:rsidR="00FA5A7A">
        <w:rPr>
          <w:lang w:val="ru-RU"/>
        </w:rPr>
        <w:t>1</w:t>
      </w:r>
      <w:r w:rsidR="00676188" w:rsidRPr="00676188">
        <w:rPr>
          <w:lang w:val="ru-RU"/>
        </w:rPr>
        <w:t xml:space="preserve">-нп </w:t>
      </w:r>
      <w:r w:rsidR="00FA5A7A">
        <w:rPr>
          <w:lang w:val="ru-RU"/>
        </w:rPr>
        <w:t xml:space="preserve">                     </w:t>
      </w:r>
      <w:r w:rsidR="007B12D4" w:rsidRPr="007B12D4">
        <w:rPr>
          <w:lang w:val="ru-RU"/>
        </w:rPr>
        <w:t>(в редакции приказа Министерства государственного имущества</w:t>
      </w:r>
      <w:r w:rsidR="007B12D4">
        <w:rPr>
          <w:lang w:val="ru-RU"/>
        </w:rPr>
        <w:t xml:space="preserve"> </w:t>
      </w:r>
      <w:r>
        <w:rPr>
          <w:lang w:val="ru-RU"/>
        </w:rPr>
        <w:t xml:space="preserve">Республики Марий Эл от 22 июля </w:t>
      </w:r>
      <w:r w:rsidR="007B12D4" w:rsidRPr="007B12D4">
        <w:rPr>
          <w:lang w:val="ru-RU"/>
        </w:rPr>
        <w:t>2013</w:t>
      </w:r>
      <w:r w:rsidR="00110AB3">
        <w:rPr>
          <w:lang w:val="ru-RU"/>
        </w:rPr>
        <w:t xml:space="preserve"> г.</w:t>
      </w:r>
      <w:bookmarkStart w:id="0" w:name="_GoBack"/>
      <w:bookmarkEnd w:id="0"/>
      <w:r w:rsidR="007B12D4" w:rsidRPr="007B12D4">
        <w:rPr>
          <w:lang w:val="ru-RU"/>
        </w:rPr>
        <w:t xml:space="preserve"> № 11-нп)</w:t>
      </w:r>
      <w:r w:rsidR="007B12D4">
        <w:rPr>
          <w:lang w:val="ru-RU"/>
        </w:rPr>
        <w:t>,</w:t>
      </w:r>
      <w:r>
        <w:rPr>
          <w:lang w:val="ru-RU"/>
        </w:rPr>
        <w:t xml:space="preserve"> следующее</w:t>
      </w:r>
      <w:r w:rsidR="00676188" w:rsidRPr="00676188">
        <w:rPr>
          <w:lang w:val="ru-RU"/>
        </w:rPr>
        <w:t xml:space="preserve"> изменени</w:t>
      </w:r>
      <w:r>
        <w:rPr>
          <w:lang w:val="ru-RU"/>
        </w:rPr>
        <w:t>е</w:t>
      </w:r>
      <w:r w:rsidR="00676188" w:rsidRPr="00676188">
        <w:rPr>
          <w:lang w:val="ru-RU"/>
        </w:rPr>
        <w:t>:</w:t>
      </w:r>
      <w:proofErr w:type="gramEnd"/>
    </w:p>
    <w:p w:rsidR="00676188" w:rsidRDefault="00FA5A7A" w:rsidP="007B12D4">
      <w:pPr>
        <w:pStyle w:val="a5"/>
        <w:tabs>
          <w:tab w:val="left" w:pos="851"/>
        </w:tabs>
        <w:ind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676188" w:rsidRPr="00676188">
        <w:rPr>
          <w:lang w:val="ru-RU"/>
        </w:rPr>
        <w:t xml:space="preserve"> </w:t>
      </w:r>
      <w:r w:rsidR="007B12D4">
        <w:rPr>
          <w:lang w:val="ru-RU"/>
        </w:rPr>
        <w:t xml:space="preserve"> </w:t>
      </w:r>
      <w:hyperlink r:id="rId9" w:history="1">
        <w:r w:rsidR="00676188" w:rsidRPr="007B12D4">
          <w:rPr>
            <w:rStyle w:val="af0"/>
            <w:u w:val="none"/>
            <w:lang w:val="ru-RU"/>
          </w:rPr>
          <w:t>абзац</w:t>
        </w:r>
        <w:r w:rsidR="002544C5">
          <w:rPr>
            <w:rStyle w:val="af0"/>
            <w:u w:val="none"/>
            <w:lang w:val="ru-RU"/>
          </w:rPr>
          <w:t>ы четвертый</w:t>
        </w:r>
        <w:r w:rsidR="007B12D4" w:rsidRPr="007B12D4">
          <w:rPr>
            <w:rStyle w:val="af0"/>
            <w:u w:val="none"/>
            <w:lang w:val="ru-RU"/>
          </w:rPr>
          <w:t>-де</w:t>
        </w:r>
        <w:r w:rsidR="002544C5">
          <w:rPr>
            <w:rStyle w:val="af0"/>
            <w:u w:val="none"/>
            <w:lang w:val="ru-RU"/>
          </w:rPr>
          <w:t>сятый</w:t>
        </w:r>
      </w:hyperlink>
      <w:r w:rsidRPr="007B12D4">
        <w:rPr>
          <w:lang w:val="ru-RU"/>
        </w:rPr>
        <w:t xml:space="preserve"> </w:t>
      </w:r>
      <w:r w:rsidR="007B12D4">
        <w:rPr>
          <w:lang w:val="ru-RU"/>
        </w:rPr>
        <w:t xml:space="preserve"> </w:t>
      </w:r>
      <w:r w:rsidR="002544C5">
        <w:rPr>
          <w:lang w:val="ru-RU"/>
        </w:rPr>
        <w:t xml:space="preserve">признать </w:t>
      </w:r>
      <w:r>
        <w:rPr>
          <w:lang w:val="ru-RU"/>
        </w:rPr>
        <w:t>утратившими силу.</w:t>
      </w:r>
    </w:p>
    <w:p w:rsidR="002544C5" w:rsidRDefault="003F794B" w:rsidP="002544C5">
      <w:pPr>
        <w:pStyle w:val="a5"/>
        <w:tabs>
          <w:tab w:val="left" w:pos="851"/>
        </w:tabs>
        <w:ind w:firstLine="0"/>
        <w:jc w:val="both"/>
        <w:rPr>
          <w:lang w:val="ru-RU"/>
        </w:rPr>
      </w:pPr>
      <w:r>
        <w:rPr>
          <w:lang w:val="ru-RU"/>
        </w:rPr>
        <w:t xml:space="preserve">           2. Н</w:t>
      </w:r>
      <w:r w:rsidR="002544C5">
        <w:rPr>
          <w:lang w:val="ru-RU"/>
        </w:rPr>
        <w:t>астоящий приказ вступает в силу по истечени</w:t>
      </w:r>
      <w:r w:rsidR="000D02C6">
        <w:rPr>
          <w:lang w:val="ru-RU"/>
        </w:rPr>
        <w:t>и</w:t>
      </w:r>
      <w:r w:rsidR="002544C5">
        <w:rPr>
          <w:lang w:val="ru-RU"/>
        </w:rPr>
        <w:t xml:space="preserve"> деся</w:t>
      </w:r>
      <w:r w:rsidR="000D02C6">
        <w:rPr>
          <w:lang w:val="ru-RU"/>
        </w:rPr>
        <w:t xml:space="preserve">ти календарных дней со дня его </w:t>
      </w:r>
      <w:r>
        <w:rPr>
          <w:lang w:val="ru-RU"/>
        </w:rPr>
        <w:t xml:space="preserve">официального </w:t>
      </w:r>
      <w:r w:rsidR="00827EB5">
        <w:rPr>
          <w:lang w:val="ru-RU"/>
        </w:rPr>
        <w:t xml:space="preserve">опубликования                                  и </w:t>
      </w:r>
      <w:r w:rsidR="002544C5">
        <w:rPr>
          <w:lang w:val="ru-RU"/>
        </w:rPr>
        <w:t xml:space="preserve"> не распространяется </w:t>
      </w:r>
      <w:r w:rsidR="002544C5" w:rsidRPr="00827EB5">
        <w:rPr>
          <w:lang w:val="ru-RU"/>
        </w:rPr>
        <w:t xml:space="preserve">на </w:t>
      </w:r>
      <w:r w:rsidRPr="00827EB5">
        <w:rPr>
          <w:lang w:val="ru-RU"/>
        </w:rPr>
        <w:t>правоотношения</w:t>
      </w:r>
      <w:r w:rsidR="002544C5" w:rsidRPr="00827EB5">
        <w:rPr>
          <w:lang w:val="ru-RU"/>
        </w:rPr>
        <w:t xml:space="preserve"> по залогу</w:t>
      </w:r>
      <w:r w:rsidR="00827EB5">
        <w:rPr>
          <w:lang w:val="ru-RU"/>
        </w:rPr>
        <w:t xml:space="preserve"> </w:t>
      </w:r>
      <w:r>
        <w:rPr>
          <w:lang w:val="ru-RU"/>
        </w:rPr>
        <w:t xml:space="preserve"> недвижим</w:t>
      </w:r>
      <w:r w:rsidR="00827EB5">
        <w:rPr>
          <w:lang w:val="ru-RU"/>
        </w:rPr>
        <w:t>ого имущества</w:t>
      </w:r>
      <w:r w:rsidR="00297C9A">
        <w:rPr>
          <w:lang w:val="ru-RU"/>
        </w:rPr>
        <w:t>,</w:t>
      </w:r>
      <w:r w:rsidR="00827EB5">
        <w:rPr>
          <w:lang w:val="ru-RU"/>
        </w:rPr>
        <w:t xml:space="preserve"> находящегося</w:t>
      </w:r>
      <w:r w:rsidR="002544C5">
        <w:rPr>
          <w:lang w:val="ru-RU"/>
        </w:rPr>
        <w:t xml:space="preserve"> в хозяйственном ведении государственных унитарных предприятий Республ</w:t>
      </w:r>
      <w:r w:rsidR="00297C9A">
        <w:rPr>
          <w:lang w:val="ru-RU"/>
        </w:rPr>
        <w:t>ики Марий Эл, возникшие</w:t>
      </w:r>
      <w:r>
        <w:rPr>
          <w:lang w:val="ru-RU"/>
        </w:rPr>
        <w:t xml:space="preserve"> до дня вступления   в силу настоящего приказа.</w:t>
      </w:r>
    </w:p>
    <w:p w:rsidR="00FA5A7A" w:rsidRDefault="00FA5A7A" w:rsidP="00FA5A7A">
      <w:pPr>
        <w:pStyle w:val="a5"/>
        <w:ind w:firstLine="0"/>
        <w:jc w:val="both"/>
        <w:rPr>
          <w:lang w:val="ru-RU"/>
        </w:rPr>
      </w:pPr>
    </w:p>
    <w:p w:rsidR="00FA5A7A" w:rsidRPr="00676188" w:rsidRDefault="00FA5A7A" w:rsidP="00FA5A7A">
      <w:pPr>
        <w:pStyle w:val="a5"/>
        <w:ind w:firstLine="0"/>
        <w:jc w:val="both"/>
        <w:rPr>
          <w:b/>
          <w:lang w:val="ru-RU"/>
        </w:rPr>
      </w:pPr>
    </w:p>
    <w:p w:rsidR="00072745" w:rsidRDefault="00072745" w:rsidP="00072745">
      <w:pPr>
        <w:pStyle w:val="a5"/>
        <w:ind w:firstLine="0"/>
        <w:jc w:val="both"/>
        <w:rPr>
          <w:lang w:val="ru-RU"/>
        </w:rPr>
      </w:pPr>
    </w:p>
    <w:p w:rsidR="000B0EAD" w:rsidRPr="00FA5A7A" w:rsidRDefault="00563A76" w:rsidP="00FA5A7A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proofErr w:type="spellStart"/>
      <w:r>
        <w:rPr>
          <w:lang w:val="ru-RU"/>
        </w:rPr>
        <w:t>Н.В.Севостьянова</w:t>
      </w:r>
      <w:proofErr w:type="spellEnd"/>
    </w:p>
    <w:p w:rsidR="000B0EAD" w:rsidRDefault="000B0EAD" w:rsidP="00DB0DE9">
      <w:pPr>
        <w:ind w:left="4395"/>
        <w:jc w:val="center"/>
        <w:sectPr w:rsidR="000B0EAD" w:rsidSect="00590839">
          <w:headerReference w:type="default" r:id="rId10"/>
          <w:pgSz w:w="11907" w:h="16840"/>
          <w:pgMar w:top="1134" w:right="1134" w:bottom="1134" w:left="1985" w:header="720" w:footer="720" w:gutter="0"/>
          <w:cols w:space="720"/>
          <w:titlePg/>
          <w:docGrid w:linePitch="381"/>
        </w:sectPr>
      </w:pPr>
    </w:p>
    <w:p w:rsidR="006B02AB" w:rsidRDefault="006B02AB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6B02AB" w:rsidRDefault="006B02AB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FA5A7A" w:rsidRDefault="00FA5A7A" w:rsidP="00DB0DE9">
      <w:pPr>
        <w:ind w:left="4395"/>
        <w:jc w:val="center"/>
      </w:pPr>
    </w:p>
    <w:p w:rsidR="006B02AB" w:rsidRDefault="006B02AB" w:rsidP="00DB0DE9">
      <w:pPr>
        <w:ind w:left="4395"/>
        <w:jc w:val="center"/>
      </w:pPr>
    </w:p>
    <w:p w:rsidR="006B02AB" w:rsidRDefault="006B02AB" w:rsidP="00DB0DE9">
      <w:pPr>
        <w:ind w:left="4395"/>
        <w:jc w:val="center"/>
      </w:pPr>
    </w:p>
    <w:p w:rsidR="007B12D4" w:rsidRDefault="007B12D4" w:rsidP="00DB0DE9">
      <w:pPr>
        <w:ind w:left="4395"/>
        <w:jc w:val="center"/>
      </w:pPr>
    </w:p>
    <w:p w:rsidR="007B12D4" w:rsidRDefault="007B12D4" w:rsidP="00827EB5">
      <w:pPr>
        <w:ind w:left="4395"/>
      </w:pPr>
    </w:p>
    <w:p w:rsidR="006B02AB" w:rsidRDefault="006B02AB" w:rsidP="00DB0DE9">
      <w:pPr>
        <w:ind w:left="4395"/>
        <w:jc w:val="center"/>
      </w:pPr>
    </w:p>
    <w:p w:rsidR="006B02AB" w:rsidRPr="006B02AB" w:rsidRDefault="006B02AB" w:rsidP="006B02AB">
      <w:pPr>
        <w:ind w:left="4395" w:hanging="4395"/>
        <w:rPr>
          <w:sz w:val="18"/>
          <w:szCs w:val="18"/>
        </w:rPr>
      </w:pPr>
      <w:r w:rsidRPr="006B02AB">
        <w:rPr>
          <w:sz w:val="18"/>
          <w:szCs w:val="18"/>
        </w:rPr>
        <w:t>Исполнитель</w:t>
      </w:r>
    </w:p>
    <w:p w:rsidR="006B02AB" w:rsidRPr="006B02AB" w:rsidRDefault="006B02AB" w:rsidP="006B02AB">
      <w:pPr>
        <w:ind w:left="4395" w:hanging="4395"/>
        <w:rPr>
          <w:sz w:val="18"/>
          <w:szCs w:val="18"/>
        </w:rPr>
      </w:pPr>
      <w:r w:rsidRPr="006B02AB">
        <w:rPr>
          <w:sz w:val="18"/>
          <w:szCs w:val="18"/>
        </w:rPr>
        <w:t>Носырева Е.В.</w:t>
      </w:r>
    </w:p>
    <w:p w:rsidR="006B02AB" w:rsidRPr="006B02AB" w:rsidRDefault="006B02AB" w:rsidP="006B02AB">
      <w:pPr>
        <w:ind w:left="4395" w:hanging="4395"/>
        <w:rPr>
          <w:sz w:val="18"/>
          <w:szCs w:val="18"/>
        </w:rPr>
      </w:pPr>
    </w:p>
    <w:p w:rsidR="006B02AB" w:rsidRPr="006B02AB" w:rsidRDefault="006B02AB" w:rsidP="006B02AB">
      <w:pPr>
        <w:ind w:left="4395" w:hanging="4395"/>
        <w:rPr>
          <w:sz w:val="18"/>
          <w:szCs w:val="18"/>
        </w:rPr>
      </w:pPr>
      <w:r w:rsidRPr="006B02AB">
        <w:rPr>
          <w:sz w:val="18"/>
          <w:szCs w:val="18"/>
        </w:rPr>
        <w:t xml:space="preserve">Начальник отдела распоряжения </w:t>
      </w:r>
    </w:p>
    <w:p w:rsidR="006B02AB" w:rsidRPr="006B02AB" w:rsidRDefault="006B02AB" w:rsidP="006B02AB">
      <w:pPr>
        <w:ind w:left="4395" w:hanging="4395"/>
        <w:rPr>
          <w:sz w:val="18"/>
          <w:szCs w:val="18"/>
        </w:rPr>
      </w:pPr>
      <w:r w:rsidRPr="006B02AB">
        <w:rPr>
          <w:sz w:val="18"/>
          <w:szCs w:val="18"/>
        </w:rPr>
        <w:t>государственной собственностью</w:t>
      </w:r>
    </w:p>
    <w:p w:rsidR="006B02AB" w:rsidRDefault="006B02AB" w:rsidP="006B02AB">
      <w:pPr>
        <w:ind w:left="4395" w:hanging="4395"/>
        <w:rPr>
          <w:sz w:val="18"/>
          <w:szCs w:val="18"/>
        </w:rPr>
      </w:pPr>
      <w:r w:rsidRPr="006B02AB">
        <w:rPr>
          <w:sz w:val="18"/>
          <w:szCs w:val="18"/>
        </w:rPr>
        <w:t>Васильева Л.Ю.</w:t>
      </w:r>
    </w:p>
    <w:p w:rsidR="00C624D5" w:rsidRDefault="00C624D5" w:rsidP="006B02AB">
      <w:pPr>
        <w:ind w:left="4395" w:hanging="4395"/>
        <w:rPr>
          <w:sz w:val="18"/>
          <w:szCs w:val="18"/>
        </w:rPr>
      </w:pPr>
    </w:p>
    <w:p w:rsidR="006B02AB" w:rsidRDefault="00C624D5" w:rsidP="006B02AB">
      <w:pPr>
        <w:ind w:left="4395" w:hanging="4395"/>
        <w:rPr>
          <w:sz w:val="18"/>
          <w:szCs w:val="18"/>
        </w:rPr>
      </w:pPr>
      <w:r>
        <w:rPr>
          <w:sz w:val="18"/>
          <w:szCs w:val="18"/>
        </w:rPr>
        <w:t>Начальник правового отдела</w:t>
      </w:r>
    </w:p>
    <w:p w:rsidR="00C624D5" w:rsidRDefault="00C624D5" w:rsidP="00827EB5">
      <w:pPr>
        <w:tabs>
          <w:tab w:val="left" w:pos="851"/>
        </w:tabs>
        <w:ind w:left="4395" w:hanging="4395"/>
        <w:rPr>
          <w:sz w:val="18"/>
          <w:szCs w:val="18"/>
        </w:rPr>
      </w:pPr>
      <w:r>
        <w:rPr>
          <w:sz w:val="18"/>
          <w:szCs w:val="18"/>
        </w:rPr>
        <w:t>Буркова Н.А.</w:t>
      </w:r>
    </w:p>
    <w:sectPr w:rsidR="00C624D5" w:rsidSect="002E03D2">
      <w:pgSz w:w="11907" w:h="16840"/>
      <w:pgMar w:top="1134" w:right="113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C6" w:rsidRDefault="000D02C6" w:rsidP="00590839">
      <w:r>
        <w:separator/>
      </w:r>
    </w:p>
  </w:endnote>
  <w:endnote w:type="continuationSeparator" w:id="0">
    <w:p w:rsidR="000D02C6" w:rsidRDefault="000D02C6" w:rsidP="0059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C6" w:rsidRDefault="000D02C6" w:rsidP="00590839">
      <w:r>
        <w:separator/>
      </w:r>
    </w:p>
  </w:footnote>
  <w:footnote w:type="continuationSeparator" w:id="0">
    <w:p w:rsidR="000D02C6" w:rsidRDefault="000D02C6" w:rsidP="0059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C6" w:rsidRDefault="000D02C6">
    <w:pPr>
      <w:pStyle w:val="aa"/>
      <w:jc w:val="right"/>
    </w:pPr>
    <w:r>
      <w:t>2</w:t>
    </w:r>
  </w:p>
  <w:p w:rsidR="000D02C6" w:rsidRDefault="000D02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8"/>
    <w:rsid w:val="000016F5"/>
    <w:rsid w:val="000070A7"/>
    <w:rsid w:val="00025A41"/>
    <w:rsid w:val="00027638"/>
    <w:rsid w:val="000415ED"/>
    <w:rsid w:val="00064A04"/>
    <w:rsid w:val="00065EE9"/>
    <w:rsid w:val="0007084F"/>
    <w:rsid w:val="0007177E"/>
    <w:rsid w:val="00072745"/>
    <w:rsid w:val="000751F8"/>
    <w:rsid w:val="000B0EAD"/>
    <w:rsid w:val="000B2A24"/>
    <w:rsid w:val="000D02C6"/>
    <w:rsid w:val="00110AB3"/>
    <w:rsid w:val="00157791"/>
    <w:rsid w:val="0018440B"/>
    <w:rsid w:val="001871EB"/>
    <w:rsid w:val="001A24F2"/>
    <w:rsid w:val="001A43AE"/>
    <w:rsid w:val="001B1DF5"/>
    <w:rsid w:val="001B25CA"/>
    <w:rsid w:val="001D43F9"/>
    <w:rsid w:val="002110A6"/>
    <w:rsid w:val="002126E0"/>
    <w:rsid w:val="002250F3"/>
    <w:rsid w:val="00245469"/>
    <w:rsid w:val="002505DF"/>
    <w:rsid w:val="00254374"/>
    <w:rsid w:val="002544C5"/>
    <w:rsid w:val="0028118D"/>
    <w:rsid w:val="00297C9A"/>
    <w:rsid w:val="002E03D2"/>
    <w:rsid w:val="003159BF"/>
    <w:rsid w:val="0034024C"/>
    <w:rsid w:val="00376FEC"/>
    <w:rsid w:val="00386997"/>
    <w:rsid w:val="003970AD"/>
    <w:rsid w:val="003F2316"/>
    <w:rsid w:val="003F794B"/>
    <w:rsid w:val="00426020"/>
    <w:rsid w:val="00443F1D"/>
    <w:rsid w:val="004804AB"/>
    <w:rsid w:val="004A1C89"/>
    <w:rsid w:val="004B54BD"/>
    <w:rsid w:val="004E3E41"/>
    <w:rsid w:val="00500A07"/>
    <w:rsid w:val="0054693A"/>
    <w:rsid w:val="00563A76"/>
    <w:rsid w:val="00590839"/>
    <w:rsid w:val="00596F94"/>
    <w:rsid w:val="005A3E44"/>
    <w:rsid w:val="005B4E60"/>
    <w:rsid w:val="005E7D85"/>
    <w:rsid w:val="006262FE"/>
    <w:rsid w:val="006512E9"/>
    <w:rsid w:val="00652DB3"/>
    <w:rsid w:val="00676188"/>
    <w:rsid w:val="006926EC"/>
    <w:rsid w:val="006B02AB"/>
    <w:rsid w:val="006C0AA2"/>
    <w:rsid w:val="006E1F8C"/>
    <w:rsid w:val="0071521B"/>
    <w:rsid w:val="00715B33"/>
    <w:rsid w:val="00731C7B"/>
    <w:rsid w:val="007B12D4"/>
    <w:rsid w:val="007C2A0E"/>
    <w:rsid w:val="007E7029"/>
    <w:rsid w:val="008135C8"/>
    <w:rsid w:val="00817B89"/>
    <w:rsid w:val="00827EB5"/>
    <w:rsid w:val="00833E57"/>
    <w:rsid w:val="008D5EFF"/>
    <w:rsid w:val="00944C71"/>
    <w:rsid w:val="0099257A"/>
    <w:rsid w:val="009A1BA8"/>
    <w:rsid w:val="009A4010"/>
    <w:rsid w:val="009D7E82"/>
    <w:rsid w:val="009F13F3"/>
    <w:rsid w:val="009F3CA8"/>
    <w:rsid w:val="00A16482"/>
    <w:rsid w:val="00A44069"/>
    <w:rsid w:val="00A934FF"/>
    <w:rsid w:val="00AC6C98"/>
    <w:rsid w:val="00AE1FF8"/>
    <w:rsid w:val="00B245ED"/>
    <w:rsid w:val="00B30C27"/>
    <w:rsid w:val="00B76039"/>
    <w:rsid w:val="00B90419"/>
    <w:rsid w:val="00C24788"/>
    <w:rsid w:val="00C518C4"/>
    <w:rsid w:val="00C62154"/>
    <w:rsid w:val="00C624D5"/>
    <w:rsid w:val="00C62964"/>
    <w:rsid w:val="00CA1B00"/>
    <w:rsid w:val="00D81A3A"/>
    <w:rsid w:val="00D96CA5"/>
    <w:rsid w:val="00DB0DE9"/>
    <w:rsid w:val="00DC4966"/>
    <w:rsid w:val="00DC65F6"/>
    <w:rsid w:val="00DD4B1A"/>
    <w:rsid w:val="00DD5A69"/>
    <w:rsid w:val="00DE6AD6"/>
    <w:rsid w:val="00E07330"/>
    <w:rsid w:val="00EE5E79"/>
    <w:rsid w:val="00F13FCD"/>
    <w:rsid w:val="00F30322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908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839"/>
    <w:rPr>
      <w:rFonts w:ascii="Times New Roman CYR" w:hAnsi="Times New Roman CYR"/>
      <w:sz w:val="28"/>
    </w:rPr>
  </w:style>
  <w:style w:type="paragraph" w:styleId="ac">
    <w:name w:val="footer"/>
    <w:basedOn w:val="a"/>
    <w:link w:val="ad"/>
    <w:rsid w:val="005908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90839"/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rsid w:val="00064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4A04"/>
    <w:rPr>
      <w:rFonts w:ascii="Tahoma" w:hAnsi="Tahoma" w:cs="Tahoma"/>
      <w:sz w:val="16"/>
      <w:szCs w:val="16"/>
    </w:rPr>
  </w:style>
  <w:style w:type="character" w:styleId="af0">
    <w:name w:val="Hyperlink"/>
    <w:basedOn w:val="a0"/>
    <w:rsid w:val="0067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908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0839"/>
    <w:rPr>
      <w:rFonts w:ascii="Times New Roman CYR" w:hAnsi="Times New Roman CYR"/>
      <w:sz w:val="28"/>
    </w:rPr>
  </w:style>
  <w:style w:type="paragraph" w:styleId="ac">
    <w:name w:val="footer"/>
    <w:basedOn w:val="a"/>
    <w:link w:val="ad"/>
    <w:rsid w:val="005908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90839"/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rsid w:val="00064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4A04"/>
    <w:rPr>
      <w:rFonts w:ascii="Tahoma" w:hAnsi="Tahoma" w:cs="Tahoma"/>
      <w:sz w:val="16"/>
      <w:szCs w:val="16"/>
    </w:rPr>
  </w:style>
  <w:style w:type="character" w:styleId="af0">
    <w:name w:val="Hyperlink"/>
    <w:basedOn w:val="a0"/>
    <w:rsid w:val="0067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8019489D2E2F5DAD4BCCA5BA3C6FCD4F194EDA08912614EDF08C2A84CA010CE62A6D4ED043B357C0A2CyDd0H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20 апреля 2009 г. № 1-нп". Срок проведения независимой антикоррупционной экспертизы с 09.06.2017 г. по 19.06.2017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XXJ7TYMEEKJ2-2008-81</_dlc_DocId>
    <_dlc_DocIdUrl xmlns="57504d04-691e-4fc4-8f09-4f19fdbe90f6">
      <Url>https://vip.gov.mari.ru/mingosim/_layouts/DocIdRedir.aspx?ID=XXJ7TYMEEKJ2-2008-81</Url>
      <Description>XXJ7TYMEEKJ2-2008-81</Description>
    </_dlc_DocIdUrl>
  </documentManagement>
</p:properties>
</file>

<file path=customXml/itemProps1.xml><?xml version="1.0" encoding="utf-8"?>
<ds:datastoreItem xmlns:ds="http://schemas.openxmlformats.org/officeDocument/2006/customXml" ds:itemID="{26A5DF2F-06F9-4783-B72B-BF313098CD58}"/>
</file>

<file path=customXml/itemProps2.xml><?xml version="1.0" encoding="utf-8"?>
<ds:datastoreItem xmlns:ds="http://schemas.openxmlformats.org/officeDocument/2006/customXml" ds:itemID="{69D632EC-8D7C-488E-8DC9-4DBC31AB43D6}"/>
</file>

<file path=customXml/itemProps3.xml><?xml version="1.0" encoding="utf-8"?>
<ds:datastoreItem xmlns:ds="http://schemas.openxmlformats.org/officeDocument/2006/customXml" ds:itemID="{71796ACC-4767-4720-AF46-A93185CAC742}"/>
</file>

<file path=customXml/itemProps4.xml><?xml version="1.0" encoding="utf-8"?>
<ds:datastoreItem xmlns:ds="http://schemas.openxmlformats.org/officeDocument/2006/customXml" ds:itemID="{6C358070-5602-4BB8-99F0-B10AC9987FFC}"/>
</file>

<file path=customXml/itemProps5.xml><?xml version="1.0" encoding="utf-8"?>
<ds:datastoreItem xmlns:ds="http://schemas.openxmlformats.org/officeDocument/2006/customXml" ds:itemID="{4B6ED566-F97A-4A61-B21F-17BB666DC69B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2</Pages>
  <Words>207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Ивлева</dc:creator>
  <cp:lastModifiedBy>Носырева</cp:lastModifiedBy>
  <cp:revision>2</cp:revision>
  <cp:lastPrinted>2017-06-08T08:39:00Z</cp:lastPrinted>
  <dcterms:created xsi:type="dcterms:W3CDTF">2017-06-08T12:54:00Z</dcterms:created>
  <dcterms:modified xsi:type="dcterms:W3CDTF">2017-06-08T12:54:00Z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3eaca4bf-dd7b-4a06-8a2c-e50cfa2d8954</vt:lpwstr>
  </property>
</Properties>
</file>